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616" w:rsidRDefault="00396D1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Индивидуальный маршрут сопровождения одаренного ребенка </w:t>
      </w:r>
    </w:p>
    <w:p w:rsidR="00F53616" w:rsidRDefault="00396D1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2018 - 2019 год</w:t>
      </w:r>
    </w:p>
    <w:p w:rsidR="00F53616" w:rsidRDefault="00396D18">
      <w:pPr>
        <w:pStyle w:val="a4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воспитанника</w:t>
      </w:r>
      <w:r>
        <w:rPr>
          <w:rFonts w:ascii="Arial" w:hAnsi="Arial" w:cs="Arial"/>
          <w:color w:val="000000" w:themeColor="text1"/>
        </w:rPr>
        <w:t xml:space="preserve"> - </w:t>
      </w:r>
      <w:r>
        <w:rPr>
          <w:color w:val="000000" w:themeColor="text1"/>
          <w:sz w:val="28"/>
          <w:szCs w:val="28"/>
        </w:rPr>
        <w:t xml:space="preserve"> Асхабов Махаммад</w:t>
      </w:r>
    </w:p>
    <w:p w:rsidR="00F53616" w:rsidRDefault="00396D18">
      <w:pPr>
        <w:pStyle w:val="a4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Возраст </w:t>
      </w:r>
      <w:r>
        <w:rPr>
          <w:rStyle w:val="a3"/>
          <w:color w:val="000000" w:themeColor="text1"/>
          <w:sz w:val="28"/>
          <w:szCs w:val="28"/>
        </w:rPr>
        <w:t>ребенка</w:t>
      </w:r>
      <w:r>
        <w:rPr>
          <w:b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5 лет</w:t>
      </w:r>
    </w:p>
    <w:p w:rsidR="00F53616" w:rsidRDefault="00396D18">
      <w:pPr>
        <w:pStyle w:val="a4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Причина создания </w:t>
      </w:r>
      <w:r>
        <w:rPr>
          <w:rStyle w:val="a3"/>
          <w:color w:val="000000" w:themeColor="text1"/>
          <w:sz w:val="28"/>
          <w:szCs w:val="28"/>
        </w:rPr>
        <w:t>маршрута</w:t>
      </w:r>
      <w:r>
        <w:rPr>
          <w:color w:val="000000" w:themeColor="text1"/>
          <w:sz w:val="28"/>
          <w:szCs w:val="28"/>
        </w:rPr>
        <w:t xml:space="preserve">: способный </w:t>
      </w:r>
      <w:r>
        <w:rPr>
          <w:rStyle w:val="a3"/>
          <w:b w:val="0"/>
          <w:color w:val="000000" w:themeColor="text1"/>
          <w:sz w:val="28"/>
          <w:szCs w:val="28"/>
        </w:rPr>
        <w:t>ребенок к математике</w:t>
      </w:r>
      <w:r>
        <w:rPr>
          <w:rStyle w:val="a3"/>
          <w:color w:val="000000" w:themeColor="text1"/>
          <w:sz w:val="28"/>
          <w:szCs w:val="28"/>
        </w:rPr>
        <w:t xml:space="preserve">. </w:t>
      </w:r>
    </w:p>
    <w:p w:rsidR="00F53616" w:rsidRDefault="00396D1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условий для математического развития ребенка, проявляющего интерес к математическим операциям, цифрам. На математическом материале повысить качество выполняемых заданий по инструкции, освоить выполнение упражнений с опорой на алгоритм.</w:t>
      </w:r>
    </w:p>
    <w:tbl>
      <w:tblPr>
        <w:tblStyle w:val="a5"/>
        <w:tblW w:w="10490" w:type="dxa"/>
        <w:tblInd w:w="-601" w:type="dxa"/>
        <w:tblLook w:val="04A0" w:firstRow="1" w:lastRow="0" w:firstColumn="1" w:lastColumn="0" w:noHBand="0" w:noVBand="1"/>
      </w:tblPr>
      <w:tblGrid>
        <w:gridCol w:w="3789"/>
        <w:gridCol w:w="6701"/>
      </w:tblGrid>
      <w:tr w:rsidR="00F53616">
        <w:trPr>
          <w:trHeight w:val="4921"/>
        </w:trPr>
        <w:tc>
          <w:tcPr>
            <w:tcW w:w="3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Эссе на ребёнка </w:t>
            </w:r>
          </w:p>
        </w:tc>
        <w:tc>
          <w:tcPr>
            <w:tcW w:w="6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616" w:rsidRDefault="00396D18">
            <w:pPr>
              <w:pStyle w:val="a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Мухаммад  отличает высокий уровень развития произвольных психических процессов - отличная память, богатое воспроизводящее воображение, высокий уровень произвольного внимания. Ребенок умеет в соответствии с возрастными требованиями анализировать и классифицировать объекты. Мухаммад  отличается высоким стремлением к лидерству. У ребенка достаточно ярко выражена пластичность, что проявляется в умении быстро переключаться с одного вида деятельности на другой. Мухаммад очень ответственно подходит к выполнению всех задачи заданий. Очень любит работать с цифрами, решать примеры на время, создавать и придумывать свои задания. Из предложенных почти всегда выбирает самое трудное.</w:t>
            </w:r>
          </w:p>
        </w:tc>
      </w:tr>
      <w:tr w:rsidR="00F53616">
        <w:tc>
          <w:tcPr>
            <w:tcW w:w="3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Область (и)  одарённости ребёнка </w:t>
            </w:r>
          </w:p>
        </w:tc>
        <w:tc>
          <w:tcPr>
            <w:tcW w:w="6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616" w:rsidRDefault="00396D18">
            <w:pPr>
              <w:shd w:val="clear" w:color="auto" w:fill="FFFFFF"/>
              <w:spacing w:after="25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Математика</w:t>
            </w:r>
          </w:p>
        </w:tc>
      </w:tr>
      <w:tr w:rsidR="00F53616">
        <w:trPr>
          <w:trHeight w:val="502"/>
        </w:trPr>
        <w:tc>
          <w:tcPr>
            <w:tcW w:w="3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Формы сопровождения данного ребёнка</w:t>
            </w:r>
          </w:p>
        </w:tc>
        <w:tc>
          <w:tcPr>
            <w:tcW w:w="6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занятия в малых группах</w:t>
            </w:r>
          </w:p>
        </w:tc>
      </w:tr>
      <w:tr w:rsidR="00F53616">
        <w:tc>
          <w:tcPr>
            <w:tcW w:w="3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Группа сопровождения</w:t>
            </w:r>
          </w:p>
        </w:tc>
        <w:tc>
          <w:tcPr>
            <w:tcW w:w="6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Педагоги: педагог-психолог, воспитатель.</w:t>
            </w:r>
          </w:p>
        </w:tc>
      </w:tr>
      <w:tr w:rsidR="00F53616">
        <w:tc>
          <w:tcPr>
            <w:tcW w:w="3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616" w:rsidRDefault="00396D1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Рекомендации</w:t>
            </w:r>
          </w:p>
        </w:tc>
        <w:tc>
          <w:tcPr>
            <w:tcW w:w="6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616" w:rsidRDefault="00396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Отвечайте на все бесчисленные вопросы. Выделите ребенку место для его любимых занятий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Оградите малыша от общественного неодобрения и негативной реакции. В одаренном ребенке надо развивать самые разные интересы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F53616" w:rsidRDefault="00F53616">
      <w:pPr>
        <w:pStyle w:val="a4"/>
        <w:rPr>
          <w:b/>
          <w:color w:val="000000" w:themeColor="text1"/>
          <w:sz w:val="28"/>
          <w:szCs w:val="28"/>
        </w:rPr>
      </w:pPr>
    </w:p>
    <w:p w:rsidR="00F53616" w:rsidRDefault="00F53616">
      <w:pPr>
        <w:pStyle w:val="a4"/>
        <w:rPr>
          <w:b/>
          <w:color w:val="000000" w:themeColor="text1"/>
          <w:sz w:val="28"/>
          <w:szCs w:val="28"/>
        </w:rPr>
      </w:pPr>
    </w:p>
    <w:p w:rsidR="00F53616" w:rsidRDefault="00F53616">
      <w:pPr>
        <w:pStyle w:val="a4"/>
        <w:rPr>
          <w:b/>
          <w:color w:val="000000" w:themeColor="text1"/>
          <w:sz w:val="28"/>
          <w:szCs w:val="28"/>
        </w:rPr>
      </w:pPr>
    </w:p>
    <w:p w:rsidR="00F53616" w:rsidRDefault="00396D18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Педагогическая коррекция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2"/>
        <w:gridCol w:w="3621"/>
        <w:gridCol w:w="3102"/>
      </w:tblGrid>
      <w:tr w:rsidR="00F53616">
        <w:tc>
          <w:tcPr>
            <w:tcW w:w="2660" w:type="dxa"/>
          </w:tcPr>
          <w:p w:rsidR="00F53616" w:rsidRDefault="0039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3720" w:type="dxa"/>
          </w:tcPr>
          <w:p w:rsidR="00F53616" w:rsidRDefault="0039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работы</w:t>
            </w:r>
          </w:p>
        </w:tc>
        <w:tc>
          <w:tcPr>
            <w:tcW w:w="3191" w:type="dxa"/>
          </w:tcPr>
          <w:p w:rsidR="00F53616" w:rsidRDefault="0039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Сроки</w:t>
            </w:r>
          </w:p>
        </w:tc>
      </w:tr>
      <w:tr w:rsidR="00F53616">
        <w:tc>
          <w:tcPr>
            <w:tcW w:w="2660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Вовлечении в специфические детские виды деятельности</w:t>
            </w:r>
          </w:p>
          <w:p w:rsidR="00F53616" w:rsidRDefault="00F536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20" w:type="dxa"/>
          </w:tcPr>
          <w:p w:rsidR="00F53616" w:rsidRDefault="0039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Занятие - путешествие  Беседы  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Математические развлечения  </w:t>
            </w:r>
          </w:p>
        </w:tc>
        <w:tc>
          <w:tcPr>
            <w:tcW w:w="3191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  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Ноябрь  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Декабрь  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</w:tr>
      <w:tr w:rsidR="00F53616">
        <w:tc>
          <w:tcPr>
            <w:tcW w:w="2660" w:type="dxa"/>
            <w:vMerge w:val="restart"/>
          </w:tcPr>
          <w:p w:rsidR="00F53616" w:rsidRDefault="00396D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Применение технологий, методик</w:t>
            </w:r>
          </w:p>
          <w:p w:rsidR="00F53616" w:rsidRDefault="00F536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F53616" w:rsidRDefault="00F5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20" w:type="dxa"/>
          </w:tcPr>
          <w:p w:rsidR="00F53616" w:rsidRDefault="00396D18">
            <w:pPr>
              <w:pStyle w:val="a4"/>
              <w:shd w:val="clear" w:color="auto" w:fill="FFFFFF"/>
              <w:spacing w:before="0"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Творческие задания:  </w:t>
            </w:r>
          </w:p>
          <w:p w:rsidR="00F53616" w:rsidRDefault="00396D18">
            <w:pPr>
              <w:pStyle w:val="a4"/>
              <w:shd w:val="clear" w:color="auto" w:fill="FFFFFF"/>
              <w:spacing w:before="0"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Выполнение тренинговых упражнений на устный счет, решение примеров на время, счет 2-ми, 3-ми, 5-ми.</w:t>
            </w:r>
          </w:p>
          <w:p w:rsidR="00F53616" w:rsidRDefault="00396D18">
            <w:pPr>
              <w:pStyle w:val="a4"/>
              <w:shd w:val="clear" w:color="auto" w:fill="FFFFFF"/>
              <w:spacing w:before="0"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Выполнение заданий: на счет, на логику, на пространственную и временную ориентацию.</w:t>
            </w:r>
          </w:p>
          <w:p w:rsidR="00F53616" w:rsidRDefault="00396D18">
            <w:pPr>
              <w:pStyle w:val="a4"/>
              <w:shd w:val="clear" w:color="auto" w:fill="FFFFFF"/>
              <w:spacing w:before="0"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Придумывание заданий – шифровок с использованием навыков счета в пределах 20.</w:t>
            </w:r>
          </w:p>
          <w:p w:rsidR="00F53616" w:rsidRDefault="00396D18">
            <w:pPr>
              <w:pStyle w:val="a4"/>
              <w:shd w:val="clear" w:color="auto" w:fill="FFFFFF"/>
              <w:spacing w:before="0"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Разгадывание и составление кроссвордов с использованием математических терминов по теме «Счет».</w:t>
            </w:r>
          </w:p>
        </w:tc>
        <w:tc>
          <w:tcPr>
            <w:tcW w:w="3191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месяц.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  <w:tr w:rsidR="00F53616">
        <w:tc>
          <w:tcPr>
            <w:tcW w:w="2660" w:type="dxa"/>
            <w:vMerge/>
          </w:tcPr>
          <w:p w:rsidR="00F53616" w:rsidRDefault="00F536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20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наполнение центра «Занимательная математика»</w:t>
            </w:r>
          </w:p>
          <w:p w:rsidR="00F53616" w:rsidRDefault="00396D18">
            <w:pPr>
              <w:pStyle w:val="a4"/>
              <w:shd w:val="clear" w:color="auto" w:fill="FFFFFF"/>
              <w:spacing w:before="0"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разделами: «Геометрические фигуры», «Количество и счет», «Логика, мышление». «Ориентировка в пространстве, на листе бумаги».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участие в конкурсах</w:t>
            </w:r>
          </w:p>
        </w:tc>
        <w:tc>
          <w:tcPr>
            <w:tcW w:w="3191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  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Ноябрь  </w:t>
            </w:r>
          </w:p>
          <w:p w:rsidR="00F53616" w:rsidRDefault="00F536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53616">
        <w:tc>
          <w:tcPr>
            <w:tcW w:w="2660" w:type="dxa"/>
            <w:vMerge/>
          </w:tcPr>
          <w:p w:rsidR="00F53616" w:rsidRDefault="00F536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20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Создание творческих проектов: </w:t>
            </w:r>
          </w:p>
          <w:p w:rsidR="00F53616" w:rsidRDefault="00396D18">
            <w:pPr>
              <w:pStyle w:val="1"/>
              <w:spacing w:before="0" w:beforeAutospacing="0" w:after="0" w:afterAutospacing="0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lastRenderedPageBreak/>
              <w:t>«Город Математики»,</w:t>
            </w: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b w:val="0"/>
                <w:color w:val="000000" w:themeColor="text1"/>
                <w:sz w:val="28"/>
                <w:szCs w:val="28"/>
              </w:rPr>
              <w:t>«Измерение объема сыпучих и жидких тел»</w:t>
            </w:r>
          </w:p>
        </w:tc>
        <w:tc>
          <w:tcPr>
            <w:tcW w:w="3191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 Декабрь  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</w:tr>
      <w:tr w:rsidR="00F53616">
        <w:tc>
          <w:tcPr>
            <w:tcW w:w="2660" w:type="dxa"/>
          </w:tcPr>
          <w:p w:rsidR="00F53616" w:rsidRDefault="00396D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Взаимодействие с социальными партнёрами</w:t>
            </w:r>
          </w:p>
        </w:tc>
        <w:tc>
          <w:tcPr>
            <w:tcW w:w="3720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Посещение  открытых мероприятий, 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Детская библиотека </w:t>
            </w:r>
          </w:p>
        </w:tc>
        <w:tc>
          <w:tcPr>
            <w:tcW w:w="3191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квартал</w:t>
            </w:r>
          </w:p>
        </w:tc>
      </w:tr>
      <w:tr w:rsidR="00F53616">
        <w:tc>
          <w:tcPr>
            <w:tcW w:w="2660" w:type="dxa"/>
          </w:tcPr>
          <w:p w:rsidR="00F53616" w:rsidRDefault="00396D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Взаимодействие с семьей</w:t>
            </w:r>
          </w:p>
        </w:tc>
        <w:tc>
          <w:tcPr>
            <w:tcW w:w="3720" w:type="dxa"/>
          </w:tcPr>
          <w:p w:rsidR="00F53616" w:rsidRDefault="00396D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Психолого-педагогическое просвещение родителей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«Влияние семьи на развитие математических представлений», «Дидактические игры дома».</w:t>
            </w:r>
          </w:p>
          <w:p w:rsidR="00F53616" w:rsidRDefault="00396D18">
            <w:pPr>
              <w:pStyle w:val="a4"/>
              <w:shd w:val="clear" w:color="auto" w:fill="FFFFFF"/>
              <w:spacing w:before="0"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Создать копилку пословиц и поговорок, где есть цифры.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портфолио.</w:t>
            </w:r>
          </w:p>
        </w:tc>
        <w:tc>
          <w:tcPr>
            <w:tcW w:w="3191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мере необходимости</w:t>
            </w:r>
          </w:p>
          <w:p w:rsidR="00F53616" w:rsidRDefault="00F536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3616" w:rsidRDefault="00F536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3616" w:rsidRDefault="00F536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3616" w:rsidRDefault="00F536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3616" w:rsidRDefault="00F536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3616" w:rsidRDefault="00F536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3616" w:rsidRDefault="00F536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3616" w:rsidRDefault="00F536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</w:tr>
    </w:tbl>
    <w:p w:rsidR="00F53616" w:rsidRDefault="00F53616">
      <w:pPr>
        <w:pStyle w:val="a4"/>
        <w:rPr>
          <w:b/>
          <w:color w:val="000000" w:themeColor="text1"/>
          <w:sz w:val="28"/>
          <w:szCs w:val="28"/>
        </w:rPr>
      </w:pPr>
    </w:p>
    <w:p w:rsidR="00F53616" w:rsidRDefault="00396D18">
      <w:pPr>
        <w:pStyle w:val="a4"/>
        <w:shd w:val="clear" w:color="auto" w:fill="FFFFFF"/>
        <w:spacing w:before="0" w:after="120"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Воспитатель      </w:t>
      </w:r>
      <w:r w:rsidR="007040A2" w:rsidRPr="007040A2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F8B640E" wp14:editId="218A61D4">
            <wp:extent cx="606425" cy="456107"/>
            <wp:effectExtent l="0" t="0" r="3175" b="1270"/>
            <wp:docPr id="2" name="Рисунок 2" descr="C:\Users\Радуга\Desktop\Подпись Ахмедово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дуга\Desktop\Подпись Ахмедовой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86" t="8160" r="58783" b="85493"/>
                    <a:stretch/>
                  </pic:blipFill>
                  <pic:spPr bwMode="auto">
                    <a:xfrm>
                      <a:off x="0" y="0"/>
                      <a:ext cx="608854" cy="45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Ахмедова М.М.</w:t>
      </w:r>
    </w:p>
    <w:p w:rsidR="00F53616" w:rsidRDefault="00396D18">
      <w:pPr>
        <w:spacing w:line="30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Заведующая МКДОУ    </w:t>
      </w:r>
      <w:r w:rsidR="007040A2" w:rsidRPr="007040A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5219772" wp14:editId="14BBA863">
            <wp:extent cx="1228461" cy="1247140"/>
            <wp:effectExtent l="0" t="0" r="0" b="0"/>
            <wp:docPr id="1" name="Рисунок 1" descr="C:\Users\Радуга\Desktop\Подпись Муи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дуга\Desktop\Подпись Муи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95" t="8047" r="19013" b="77107"/>
                    <a:stretch/>
                  </pic:blipFill>
                  <pic:spPr bwMode="auto">
                    <a:xfrm>
                      <a:off x="0" y="0"/>
                      <a:ext cx="1229187" cy="124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Муртазалиева М.М.</w:t>
      </w:r>
    </w:p>
    <w:p w:rsidR="00F53616" w:rsidRDefault="00F53616"/>
    <w:p w:rsidR="00F53616" w:rsidRDefault="00F53616"/>
    <w:p w:rsidR="00F53616" w:rsidRDefault="00F53616"/>
    <w:p w:rsidR="00F53616" w:rsidRDefault="00F53616"/>
    <w:p w:rsidR="00F53616" w:rsidRDefault="00F53616"/>
    <w:p w:rsidR="00F53616" w:rsidRDefault="00F53616"/>
    <w:p w:rsidR="00F53616" w:rsidRDefault="00F53616"/>
    <w:p w:rsidR="00F53616" w:rsidRDefault="00F53616"/>
    <w:p w:rsidR="007040A2" w:rsidRDefault="007040A2" w:rsidP="007040A2">
      <w:pPr>
        <w:shd w:val="clear" w:color="auto" w:fill="FFFFFF"/>
        <w:spacing w:before="120" w:after="0" w:line="240" w:lineRule="atLeast"/>
        <w:outlineLvl w:val="0"/>
      </w:pPr>
    </w:p>
    <w:p w:rsidR="00F53616" w:rsidRDefault="00396D18" w:rsidP="007040A2">
      <w:pPr>
        <w:shd w:val="clear" w:color="auto" w:fill="FFFFFF"/>
        <w:spacing w:before="120" w:after="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lastRenderedPageBreak/>
        <w:t>Индивидуальный образовательный маршрут одарённого ребёнка</w:t>
      </w:r>
    </w:p>
    <w:p w:rsidR="00F53616" w:rsidRDefault="00396D18">
      <w:pPr>
        <w:shd w:val="clear" w:color="auto" w:fill="FFFFFF"/>
        <w:spacing w:before="120" w:after="36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на 2017-2018 учебный год</w:t>
      </w:r>
    </w:p>
    <w:p w:rsidR="00F53616" w:rsidRDefault="00396D18">
      <w:pPr>
        <w:spacing w:before="100" w:beforeAutospac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Фамилия, имя ребенка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: Джабраилова Фатима</w:t>
      </w:r>
    </w:p>
    <w:p w:rsidR="00F53616" w:rsidRDefault="00396D18">
      <w:pPr>
        <w:spacing w:before="100" w:beforeAutospac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Возраст: 4 года</w:t>
      </w:r>
    </w:p>
    <w:p w:rsidR="00F53616" w:rsidRDefault="00396D18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Имеет высокий  уровень освоения программы по следующим областям: «Познавательное развитие».</w:t>
      </w:r>
    </w:p>
    <w:tbl>
      <w:tblPr>
        <w:tblStyle w:val="a5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4677"/>
        <w:gridCol w:w="1985"/>
        <w:gridCol w:w="2693"/>
      </w:tblGrid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F53616" w:rsidRDefault="00396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моменты, цели, задачи ООД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693" w:type="dxa"/>
          </w:tcPr>
          <w:p w:rsidR="00F53616" w:rsidRDefault="00396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восприятие путем активного использования всех органов чувств. Д/и «Что лежит в мешочке»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«Мыши и сыр»</w:t>
            </w:r>
          </w:p>
        </w:tc>
        <w:tc>
          <w:tcPr>
            <w:tcW w:w="2693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Консультация- практикум «Роль дидактической игры в семье и детском саду!»</w:t>
            </w: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Поддерживать попытки самостоятельно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обследовать предметы, используя знакомые новые способы; сравнивать, группировать и классифицировать предметы. Д/и «Составь такую же фигуру»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«Найди и назови»</w:t>
            </w:r>
          </w:p>
        </w:tc>
        <w:tc>
          <w:tcPr>
            <w:tcW w:w="2693" w:type="dxa"/>
          </w:tcPr>
          <w:p w:rsidR="00F53616" w:rsidRDefault="00F53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Обогащать сенсорный опыт, знакомя с широким кругом предметов и объектов, новыми способами их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обследования. Закреплять полученные ранее навыки их обследования. Д/и «Разноцветные шары»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«Разноцветные обручи»</w:t>
            </w:r>
          </w:p>
        </w:tc>
        <w:tc>
          <w:tcPr>
            <w:tcW w:w="2693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внимание «Чего не хватает»</w:t>
            </w: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использовать эталоны как общественно обозначенные свойства и качества предметов (цвет, форма, размер, вес и т.п.); подбирать предметы по 1-2 качествам Д/и « Картинки-половинки»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«Свойства»</w:t>
            </w:r>
          </w:p>
        </w:tc>
        <w:tc>
          <w:tcPr>
            <w:tcW w:w="2693" w:type="dxa"/>
          </w:tcPr>
          <w:p w:rsidR="00F53616" w:rsidRDefault="00F53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признаками предметов, совершенствовать умение определять их цвет, форму, величину, вес. 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«Найди пару»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 Раздели предметы на группы»</w:t>
            </w:r>
          </w:p>
        </w:tc>
        <w:tc>
          <w:tcPr>
            <w:tcW w:w="2693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«Консультация «Развиваем логическое мышление»</w:t>
            </w: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знания об общественном транспорте (автобус, поезд, самолет, теплоход).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«Транспорт»</w:t>
            </w:r>
          </w:p>
        </w:tc>
        <w:tc>
          <w:tcPr>
            <w:tcW w:w="2693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«Значение пальчиковых игр для детей»</w:t>
            </w: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элементарные представления о жизни и особенностях труда в городе и в сельской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местности с опорой на опыт в ходе беседы</w:t>
            </w:r>
          </w:p>
        </w:tc>
        <w:tc>
          <w:tcPr>
            <w:tcW w:w="1985" w:type="dxa"/>
          </w:tcPr>
          <w:p w:rsidR="00F53616" w:rsidRDefault="00F53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зимнюю композицию дома</w:t>
            </w: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профессиях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«Такие разные дела»</w:t>
            </w:r>
          </w:p>
        </w:tc>
        <w:tc>
          <w:tcPr>
            <w:tcW w:w="2693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профессией родителей </w:t>
            </w: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способность различать и называть строительные детали (куб пластина, кирпичик, брусок); 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их с учетом конструктивных свойств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(устойчивость, форма, величина). Д/и «Собери по образу»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Конструирование «Построим дом»</w:t>
            </w:r>
          </w:p>
        </w:tc>
        <w:tc>
          <w:tcPr>
            <w:tcW w:w="2693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«Математика – это интересно!»</w:t>
            </w: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4677" w:type="dxa"/>
          </w:tcPr>
          <w:p w:rsidR="00F53616" w:rsidRDefault="00396D18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друга. Д/и «Мастерская форм»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Строит.игра  «Дом для Матрёшки» </w:t>
            </w:r>
          </w:p>
        </w:tc>
        <w:tc>
          <w:tcPr>
            <w:tcW w:w="2693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строительную игру «Постоим дом»</w:t>
            </w: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самостоятельно измерять постройки (по высоте, длине и ширине), соблюдать заданный воспитателем принцип конструкции («Построй такой же домик, но высокий»). Д/и « Собери по образцу»</w:t>
            </w:r>
          </w:p>
        </w:tc>
        <w:tc>
          <w:tcPr>
            <w:tcW w:w="1985" w:type="dxa"/>
          </w:tcPr>
          <w:p w:rsidR="00F53616" w:rsidRDefault="00F53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Самодиагностика, «Какой вы родитель?»</w:t>
            </w: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Предлагать сооружать постройки из крупного и мелкого строительного материала,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детали разных цветов для создания и украшения достроек. Развивать представления об архитектурных формах. Строит. Игр «Башня»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Игр. упр-е «Построй ворота»</w:t>
            </w:r>
          </w:p>
        </w:tc>
        <w:tc>
          <w:tcPr>
            <w:tcW w:w="2693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«Мы построили свой дом, приходите, чай попьём!»</w:t>
            </w: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F53616" w:rsidRDefault="00F53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и группировать предметы по этим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признакам. Д/и «Найди пару»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 Раздели предметы на группы»</w:t>
            </w:r>
          </w:p>
        </w:tc>
        <w:tc>
          <w:tcPr>
            <w:tcW w:w="2693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«У меня игрушки есть, все их мне не перечесть» </w:t>
            </w: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Помогать устанавливать связь между назначением и строением, назначением и материалом предметов Д/и «Свойства»</w:t>
            </w:r>
          </w:p>
        </w:tc>
        <w:tc>
          <w:tcPr>
            <w:tcW w:w="1985" w:type="dxa"/>
          </w:tcPr>
          <w:p w:rsidR="00F53616" w:rsidRDefault="00F53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3616" w:rsidRDefault="00F53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пониманию отношений между натуральными числами ( больше - меньше). Д/и «Подумай и ответь» 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 Из чего сделано»</w:t>
            </w:r>
          </w:p>
        </w:tc>
        <w:tc>
          <w:tcPr>
            <w:tcW w:w="2693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 «Поразмышляем, понаблюдаем, поиграем…»</w:t>
            </w: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понимание количественного и порядкового  значения числа. Д/и «Кто за кем?»</w:t>
            </w:r>
          </w:p>
        </w:tc>
        <w:tc>
          <w:tcPr>
            <w:tcW w:w="1985" w:type="dxa"/>
          </w:tcPr>
          <w:p w:rsidR="00F53616" w:rsidRDefault="00F53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ты видишь – посчитай!»</w:t>
            </w: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с домашними животными. Д/и « Чей малыш?»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«Найди пару»</w:t>
            </w:r>
          </w:p>
        </w:tc>
        <w:tc>
          <w:tcPr>
            <w:tcW w:w="2693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«Правильная речь родителей в семье, и вне дома»</w:t>
            </w: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некоторых насекомых, рассматривание и описание картинок насекомых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Подв. игра «Цветы и пчёлы» </w:t>
            </w:r>
          </w:p>
        </w:tc>
        <w:tc>
          <w:tcPr>
            <w:tcW w:w="2693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поделка «Пчёлка Майя» </w:t>
            </w: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фруктами овощами с грибами, рассматривание и описание картинок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«Подбери картинку»</w:t>
            </w:r>
          </w:p>
        </w:tc>
        <w:tc>
          <w:tcPr>
            <w:tcW w:w="2693" w:type="dxa"/>
          </w:tcPr>
          <w:p w:rsidR="00F53616" w:rsidRDefault="00F53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о травянистых и комнатных растениях, их названиях Д/и « Похожи - не похожи» 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 за  комнатными  растениями  в  группе  </w:t>
            </w:r>
          </w:p>
        </w:tc>
        <w:tc>
          <w:tcPr>
            <w:tcW w:w="2693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 за  комнатными  растениями  в  дома</w:t>
            </w: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  <w:p w:rsidR="00F53616" w:rsidRDefault="00396D18">
            <w:pPr>
              <w:tabs>
                <w:tab w:val="center" w:pos="7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узнавать и называть 3-4 вида деревьев. Д/и «Четвертый лишний»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Н. Калинина «В лесу»</w:t>
            </w:r>
          </w:p>
        </w:tc>
        <w:tc>
          <w:tcPr>
            <w:tcW w:w="2693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прогулка в лес</w:t>
            </w: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об условиях, необходимых для жизни людей, животных,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растений (воздух, вода, питание и). Наст. игра «Кто, что ест»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Эксперименты с водой (льется, переливается, нагревается, охлаждается)</w:t>
            </w:r>
          </w:p>
        </w:tc>
        <w:tc>
          <w:tcPr>
            <w:tcW w:w="2693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родителям «Учим детей рассказывать»</w:t>
            </w: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замечать изменения в природе. Д/и «Найди пару»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на прогулке за изменениям в живой и не живой природе</w:t>
            </w:r>
          </w:p>
        </w:tc>
        <w:tc>
          <w:tcPr>
            <w:tcW w:w="2693" w:type="dxa"/>
          </w:tcPr>
          <w:p w:rsidR="00F53616" w:rsidRDefault="00F53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Обогащать, расширять и активизировать словарный запас на основе углубления представлений о предметах, явлениях и событиях окружающей действительности Сл. игра «Скажи наоборот»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на прогулке «Назови что видишь?»</w:t>
            </w:r>
          </w:p>
        </w:tc>
        <w:tc>
          <w:tcPr>
            <w:tcW w:w="2693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книги К.Чуковского «Федорино Горе» </w:t>
            </w: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параметрами величины протяженных предметов (длина, ширина, высота, толщина) 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способами сравнения объектов по величине в процессе практической деятельности с наглядным материалом (путем наложения и приложения). Обозначать, словом результаты своих действий. Д/и: «Сделай лесенку», «Что длиннее».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 Что бывает такой формы?»</w:t>
            </w:r>
          </w:p>
        </w:tc>
        <w:tc>
          <w:tcPr>
            <w:tcW w:w="2693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«Вечерние игры»</w:t>
            </w: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Обогащать имеющиеся представления о количественных отношениях: сравнить две группы предметов и рассказать о результатах сравнения Д/и « Найди похожее»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 Что бывает по пять?»</w:t>
            </w:r>
          </w:p>
        </w:tc>
        <w:tc>
          <w:tcPr>
            <w:tcW w:w="2693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«Пять весёлых братьев» </w:t>
            </w: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Обогащать представления о геометрических фигурах (круг, квадрат, треугольник, прямоугольник) и их свойствах (углы, стороны). Классифицировать предметы по заданному признаку (по форме, цвету, количеству, назначению)</w:t>
            </w:r>
          </w:p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 Что бывает такой формы?»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«Кто первый назовет» </w:t>
            </w:r>
          </w:p>
        </w:tc>
        <w:tc>
          <w:tcPr>
            <w:tcW w:w="2693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«Подбери по величине»</w:t>
            </w:r>
          </w:p>
        </w:tc>
      </w:tr>
      <w:tr w:rsidR="00F53616">
        <w:tc>
          <w:tcPr>
            <w:tcW w:w="12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677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элементарные пространственные ориентировки ( вперед- назад, вверх- вниз, далеко - близко). Способствовать пониманию пространственных характеристик. Д/и «На, над, под».</w:t>
            </w:r>
          </w:p>
        </w:tc>
        <w:tc>
          <w:tcPr>
            <w:tcW w:w="1985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 на прогулке «Что, где?»</w:t>
            </w:r>
          </w:p>
        </w:tc>
        <w:tc>
          <w:tcPr>
            <w:tcW w:w="2693" w:type="dxa"/>
          </w:tcPr>
          <w:p w:rsidR="00F53616" w:rsidRDefault="0039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«Как отвечать на детские вопросы?»</w:t>
            </w:r>
          </w:p>
        </w:tc>
      </w:tr>
    </w:tbl>
    <w:p w:rsidR="00F53616" w:rsidRDefault="00F53616">
      <w:pPr>
        <w:pStyle w:val="a4"/>
        <w:shd w:val="clear" w:color="auto" w:fill="FFFFFF"/>
        <w:spacing w:before="0" w:after="300"/>
        <w:rPr>
          <w:b/>
          <w:color w:val="000000" w:themeColor="text1"/>
          <w:sz w:val="28"/>
          <w:szCs w:val="28"/>
        </w:rPr>
      </w:pPr>
    </w:p>
    <w:p w:rsidR="00F53616" w:rsidRDefault="00396D18">
      <w:pPr>
        <w:pStyle w:val="a4"/>
        <w:shd w:val="clear" w:color="auto" w:fill="FFFFFF"/>
        <w:spacing w:before="0" w:after="120"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 xml:space="preserve">Воспитатель  </w:t>
      </w:r>
      <w:r w:rsidR="007040A2" w:rsidRPr="007040A2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F8B640E" wp14:editId="218A61D4">
            <wp:extent cx="606947" cy="532765"/>
            <wp:effectExtent l="0" t="0" r="3175" b="635"/>
            <wp:docPr id="3" name="Рисунок 3" descr="C:\Users\Радуга\Desktop\Подпись Ахмедово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дуга\Desktop\Подпись Ахмедовой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86" t="8160" r="58783" b="85493"/>
                    <a:stretch/>
                  </pic:blipFill>
                  <pic:spPr bwMode="auto">
                    <a:xfrm>
                      <a:off x="0" y="0"/>
                      <a:ext cx="607735" cy="53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40A2">
        <w:rPr>
          <w:b/>
          <w:bCs/>
          <w:color w:val="000000" w:themeColor="text1"/>
          <w:sz w:val="28"/>
          <w:szCs w:val="28"/>
        </w:rPr>
        <w:t xml:space="preserve">           </w:t>
      </w:r>
      <w:bookmarkStart w:id="0" w:name="_GoBack"/>
      <w:bookmarkEnd w:id="0"/>
      <w:r>
        <w:rPr>
          <w:b/>
          <w:bCs/>
          <w:color w:val="000000" w:themeColor="text1"/>
          <w:sz w:val="28"/>
          <w:szCs w:val="28"/>
        </w:rPr>
        <w:t>Ахмедова М.М.</w:t>
      </w:r>
    </w:p>
    <w:p w:rsidR="00F53616" w:rsidRDefault="00396D18">
      <w:pPr>
        <w:spacing w:line="30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Заведующая МКДОУ        </w:t>
      </w:r>
      <w:r w:rsidR="007040A2" w:rsidRPr="007040A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CEFE0C3" wp14:editId="698E505C">
            <wp:extent cx="1228461" cy="1247140"/>
            <wp:effectExtent l="0" t="0" r="0" b="0"/>
            <wp:docPr id="4" name="Рисунок 4" descr="C:\Users\Радуга\Desktop\Подпись Муи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дуга\Desktop\Подпись Муи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95" t="8047" r="19013" b="77107"/>
                    <a:stretch/>
                  </pic:blipFill>
                  <pic:spPr bwMode="auto">
                    <a:xfrm>
                      <a:off x="0" y="0"/>
                      <a:ext cx="1229187" cy="124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Муртазалиева М.М.</w:t>
      </w:r>
    </w:p>
    <w:sectPr w:rsidR="00F53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EC2" w:rsidRDefault="006E3EC2">
      <w:pPr>
        <w:spacing w:line="240" w:lineRule="auto"/>
      </w:pPr>
      <w:r>
        <w:separator/>
      </w:r>
    </w:p>
  </w:endnote>
  <w:endnote w:type="continuationSeparator" w:id="0">
    <w:p w:rsidR="006E3EC2" w:rsidRDefault="006E3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EC2" w:rsidRDefault="006E3EC2">
      <w:pPr>
        <w:spacing w:after="0" w:line="240" w:lineRule="auto"/>
      </w:pPr>
      <w:r>
        <w:separator/>
      </w:r>
    </w:p>
  </w:footnote>
  <w:footnote w:type="continuationSeparator" w:id="0">
    <w:p w:rsidR="006E3EC2" w:rsidRDefault="006E3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EF"/>
    <w:rsid w:val="000722E0"/>
    <w:rsid w:val="0034041D"/>
    <w:rsid w:val="00396D18"/>
    <w:rsid w:val="00444138"/>
    <w:rsid w:val="00623CB0"/>
    <w:rsid w:val="006E3EC2"/>
    <w:rsid w:val="007040A2"/>
    <w:rsid w:val="007620EF"/>
    <w:rsid w:val="008F5A8B"/>
    <w:rsid w:val="00917C2D"/>
    <w:rsid w:val="00AE4B67"/>
    <w:rsid w:val="00CA4707"/>
    <w:rsid w:val="00ED0826"/>
    <w:rsid w:val="00F53616"/>
    <w:rsid w:val="00F64029"/>
    <w:rsid w:val="00FE4FB3"/>
    <w:rsid w:val="0A5C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6DDBF-AED5-407A-8B0A-1BA30E9D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CB4B03"/>
      <w:kern w:val="36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 w:hint="default"/>
      <w:sz w:val="26"/>
      <w:szCs w:val="26"/>
    </w:rPr>
  </w:style>
  <w:style w:type="paragraph" w:styleId="a6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color w:val="CB4B03"/>
      <w:kern w:val="36"/>
      <w:sz w:val="29"/>
      <w:szCs w:val="2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Радуга</cp:lastModifiedBy>
  <cp:revision>3</cp:revision>
  <dcterms:created xsi:type="dcterms:W3CDTF">2021-03-16T13:16:00Z</dcterms:created>
  <dcterms:modified xsi:type="dcterms:W3CDTF">2021-03-17T12:40:00Z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