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AB" w:rsidRPr="00A77FC8" w:rsidRDefault="003F2FAB" w:rsidP="003F2F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3F2FAB" w:rsidRDefault="003F2FAB" w:rsidP="003F2F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Цурибский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9609B5" w:rsidRPr="00A77FC8" w:rsidRDefault="00A77FC8" w:rsidP="00A77FC8">
      <w:pPr>
        <w:tabs>
          <w:tab w:val="left" w:pos="7455"/>
          <w:tab w:val="right" w:pos="9355"/>
        </w:tabs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3F2FA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Справка </w:t>
      </w:r>
    </w:p>
    <w:p w:rsidR="009609B5" w:rsidRPr="003F2FAB" w:rsidRDefault="003F2FA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об использовании цифровых образовательных ресурсов воспитателем</w:t>
      </w:r>
      <w:r w:rsidRPr="003F2FA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Ахмедовой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Муслимат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Магомедовны</w:t>
      </w:r>
    </w:p>
    <w:p w:rsidR="009609B5" w:rsidRDefault="003F2FA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введением в воспитательно-</w:t>
      </w:r>
      <w:r>
        <w:rPr>
          <w:rStyle w:val="a7"/>
          <w:b w:val="0"/>
          <w:color w:val="111111"/>
          <w:sz w:val="28"/>
          <w:szCs w:val="28"/>
        </w:rPr>
        <w:t>образовательный</w:t>
      </w:r>
      <w:r>
        <w:rPr>
          <w:color w:val="111111"/>
          <w:sz w:val="28"/>
          <w:szCs w:val="28"/>
        </w:rPr>
        <w:t> процесс новых компьютерных технологий становится актуальной проблема накопления и </w:t>
      </w:r>
      <w:r>
        <w:rPr>
          <w:rStyle w:val="a7"/>
          <w:b w:val="0"/>
          <w:color w:val="111111"/>
          <w:sz w:val="28"/>
          <w:szCs w:val="28"/>
        </w:rPr>
        <w:t>использования электронных образовательных ресурсов</w:t>
      </w:r>
      <w:r>
        <w:rPr>
          <w:b/>
          <w:color w:val="111111"/>
          <w:sz w:val="28"/>
          <w:szCs w:val="28"/>
        </w:rPr>
        <w:t>.</w:t>
      </w:r>
    </w:p>
    <w:p w:rsidR="009609B5" w:rsidRDefault="003F2FA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Электронные </w:t>
      </w:r>
      <w:r>
        <w:rPr>
          <w:rStyle w:val="a7"/>
          <w:b w:val="0"/>
          <w:color w:val="111111"/>
          <w:sz w:val="28"/>
          <w:szCs w:val="28"/>
        </w:rPr>
        <w:t>образовательные ресурсы</w:t>
      </w:r>
      <w:r>
        <w:rPr>
          <w:color w:val="111111"/>
          <w:sz w:val="28"/>
          <w:szCs w:val="28"/>
        </w:rPr>
        <w:t> – это представленные в </w:t>
      </w:r>
      <w:r>
        <w:rPr>
          <w:rStyle w:val="a7"/>
          <w:b w:val="0"/>
          <w:color w:val="111111"/>
          <w:sz w:val="28"/>
          <w:szCs w:val="28"/>
        </w:rPr>
        <w:t>цифровой</w:t>
      </w:r>
      <w:r>
        <w:rPr>
          <w:rStyle w:val="a7"/>
          <w:color w:val="111111"/>
          <w:sz w:val="28"/>
          <w:szCs w:val="28"/>
        </w:rPr>
        <w:t xml:space="preserve"> </w:t>
      </w:r>
      <w:r>
        <w:rPr>
          <w:rStyle w:val="a7"/>
          <w:b w:val="0"/>
          <w:color w:val="111111"/>
          <w:sz w:val="28"/>
          <w:szCs w:val="28"/>
        </w:rPr>
        <w:t>форме фотографии</w:t>
      </w:r>
      <w:r>
        <w:rPr>
          <w:color w:val="111111"/>
          <w:sz w:val="28"/>
          <w:szCs w:val="28"/>
        </w:rPr>
        <w:t>, видеофрагменты, статические и динамические модели, объекты виртуальной реальности и интерактивного моделирования, картографические материалы, звукозаписи, символьные объекты и деловая графика, текстовые документы и иные учебные материалы, необходимые для организации учебного процесса.</w:t>
      </w:r>
    </w:p>
    <w:p w:rsidR="009609B5" w:rsidRDefault="003F2FA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электронных учебных материалов огромные потенциальные возможности, создающие условия для успешного решения дидактических задач.</w:t>
      </w:r>
    </w:p>
    <w:p w:rsidR="009609B5" w:rsidRDefault="003F2FAB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F2FAB">
        <w:rPr>
          <w:color w:val="000000" w:themeColor="text1"/>
          <w:kern w:val="36"/>
          <w:sz w:val="28"/>
          <w:szCs w:val="28"/>
        </w:rPr>
        <w:t xml:space="preserve">Ахмедова </w:t>
      </w:r>
      <w:proofErr w:type="spellStart"/>
      <w:r w:rsidRPr="003F2FAB">
        <w:rPr>
          <w:color w:val="000000" w:themeColor="text1"/>
          <w:kern w:val="36"/>
          <w:sz w:val="28"/>
          <w:szCs w:val="28"/>
        </w:rPr>
        <w:t>Муслимат</w:t>
      </w:r>
      <w:proofErr w:type="spellEnd"/>
      <w:r w:rsidRPr="003F2FAB">
        <w:rPr>
          <w:color w:val="000000" w:themeColor="text1"/>
          <w:kern w:val="36"/>
          <w:sz w:val="28"/>
          <w:szCs w:val="28"/>
        </w:rPr>
        <w:t xml:space="preserve"> Магомедовна</w:t>
      </w:r>
      <w:r>
        <w:rPr>
          <w:rStyle w:val="a7"/>
          <w:b w:val="0"/>
          <w:color w:val="111111"/>
          <w:sz w:val="28"/>
          <w:szCs w:val="28"/>
        </w:rPr>
        <w:t xml:space="preserve"> использует компьютер для</w:t>
      </w:r>
      <w:r>
        <w:rPr>
          <w:b/>
          <w:color w:val="111111"/>
          <w:sz w:val="28"/>
          <w:szCs w:val="28"/>
        </w:rPr>
        <w:t>:</w:t>
      </w:r>
    </w:p>
    <w:p w:rsidR="009609B5" w:rsidRDefault="003F2FAB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составления перспективного и календарного планов, оформление документации;</w:t>
      </w:r>
    </w:p>
    <w:p w:rsidR="009609B5" w:rsidRDefault="003F2FAB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создания презентаций;</w:t>
      </w:r>
    </w:p>
    <w:p w:rsidR="009609B5" w:rsidRDefault="003F2FAB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составления отчетов;</w:t>
      </w:r>
    </w:p>
    <w:p w:rsidR="009609B5" w:rsidRDefault="003F2FAB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изготовлении памяток и буклетов;</w:t>
      </w:r>
    </w:p>
    <w:p w:rsidR="009609B5" w:rsidRDefault="003F2FA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подборки иллюстративного материала к различным мероприятиям, оформлению информационного материала для оформления стендов, папок-передвижек, </w:t>
      </w:r>
      <w:r>
        <w:rPr>
          <w:i/>
          <w:iCs/>
          <w:color w:val="111111"/>
          <w:sz w:val="28"/>
          <w:szCs w:val="28"/>
        </w:rPr>
        <w:t>(интернет, принтер, презентация)</w:t>
      </w:r>
      <w:r>
        <w:rPr>
          <w:color w:val="111111"/>
          <w:sz w:val="28"/>
          <w:szCs w:val="28"/>
        </w:rPr>
        <w:t>;</w:t>
      </w:r>
    </w:p>
    <w:p w:rsidR="009609B5" w:rsidRDefault="003F2FAB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Применение на практике информационных технологий позволяет обобщать передовой педагогический опыт.</w:t>
      </w:r>
    </w:p>
    <w:p w:rsidR="009609B5" w:rsidRDefault="003F2FA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Работа с Интернет-</w:t>
      </w:r>
      <w:r>
        <w:rPr>
          <w:rStyle w:val="a7"/>
          <w:b w:val="0"/>
          <w:color w:val="111111"/>
          <w:sz w:val="28"/>
          <w:szCs w:val="28"/>
        </w:rPr>
        <w:t>ресурсами</w:t>
      </w:r>
      <w:r>
        <w:rPr>
          <w:color w:val="111111"/>
          <w:sz w:val="28"/>
          <w:szCs w:val="28"/>
        </w:rPr>
        <w:t> позволила воспитателю познакомиться с системой </w:t>
      </w:r>
      <w:r>
        <w:rPr>
          <w:rStyle w:val="a7"/>
          <w:b w:val="0"/>
          <w:color w:val="111111"/>
          <w:sz w:val="28"/>
          <w:szCs w:val="28"/>
        </w:rPr>
        <w:t>образовательных порталов</w:t>
      </w:r>
      <w:r>
        <w:rPr>
          <w:color w:val="111111"/>
          <w:sz w:val="28"/>
          <w:szCs w:val="28"/>
        </w:rPr>
        <w:t>, находить и </w:t>
      </w:r>
      <w:r>
        <w:rPr>
          <w:rStyle w:val="a7"/>
          <w:b w:val="0"/>
          <w:color w:val="111111"/>
          <w:sz w:val="28"/>
          <w:szCs w:val="28"/>
        </w:rPr>
        <w:t>использовать</w:t>
      </w:r>
      <w:r>
        <w:rPr>
          <w:color w:val="111111"/>
          <w:sz w:val="28"/>
          <w:szCs w:val="28"/>
        </w:rPr>
        <w:t> очень важную и нужную информацию на сайтах, </w:t>
      </w:r>
      <w:r>
        <w:rPr>
          <w:rStyle w:val="a7"/>
          <w:b w:val="0"/>
          <w:color w:val="111111"/>
          <w:sz w:val="28"/>
          <w:szCs w:val="28"/>
        </w:rPr>
        <w:t>использовать</w:t>
      </w:r>
      <w:r>
        <w:rPr>
          <w:color w:val="111111"/>
          <w:sz w:val="28"/>
          <w:szCs w:val="28"/>
        </w:rPr>
        <w:t xml:space="preserve"> для работы материалы с сайтов </w:t>
      </w:r>
      <w:proofErr w:type="spellStart"/>
      <w:r>
        <w:rPr>
          <w:color w:val="111111"/>
          <w:sz w:val="28"/>
          <w:szCs w:val="28"/>
        </w:rPr>
        <w:t>maam</w:t>
      </w:r>
      <w:proofErr w:type="spellEnd"/>
      <w:r w:rsidRPr="003F2FAB">
        <w:rPr>
          <w:color w:val="111111"/>
          <w:sz w:val="28"/>
          <w:szCs w:val="28"/>
        </w:rPr>
        <w:t>.</w:t>
      </w:r>
      <w:proofErr w:type="spellStart"/>
      <w:r>
        <w:rPr>
          <w:color w:val="111111"/>
          <w:sz w:val="28"/>
          <w:szCs w:val="28"/>
          <w:lang w:val="en-US"/>
        </w:rPr>
        <w:t>ru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ped-kopilka</w:t>
      </w:r>
      <w:proofErr w:type="spellEnd"/>
      <w:r>
        <w:rPr>
          <w:color w:val="111111"/>
          <w:sz w:val="28"/>
          <w:szCs w:val="28"/>
        </w:rPr>
        <w:t>, Педагоги</w:t>
      </w:r>
      <w:proofErr w:type="gramStart"/>
      <w:r>
        <w:rPr>
          <w:color w:val="111111"/>
          <w:sz w:val="28"/>
          <w:szCs w:val="28"/>
        </w:rPr>
        <w:t>. онлайн</w:t>
      </w:r>
      <w:proofErr w:type="gram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ns</w:t>
      </w:r>
      <w:proofErr w:type="spellEnd"/>
      <w:r>
        <w:rPr>
          <w:color w:val="111111"/>
          <w:sz w:val="28"/>
          <w:szCs w:val="28"/>
        </w:rPr>
        <w:t>. portal.ru и др.</w:t>
      </w:r>
    </w:p>
    <w:p w:rsidR="009609B5" w:rsidRDefault="003F2FA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rStyle w:val="a7"/>
          <w:b w:val="0"/>
          <w:color w:val="111111"/>
          <w:sz w:val="28"/>
          <w:szCs w:val="28"/>
        </w:rPr>
        <w:t>Использование</w:t>
      </w:r>
      <w:r>
        <w:rPr>
          <w:color w:val="111111"/>
          <w:sz w:val="28"/>
          <w:szCs w:val="28"/>
        </w:rPr>
        <w:t> ЦОР является стимулом к развитию детской познавательной активности, повышает качество </w:t>
      </w:r>
      <w:r>
        <w:rPr>
          <w:rStyle w:val="a7"/>
          <w:b w:val="0"/>
          <w:color w:val="111111"/>
          <w:sz w:val="28"/>
          <w:szCs w:val="28"/>
        </w:rPr>
        <w:t>образования</w:t>
      </w:r>
      <w:r>
        <w:rPr>
          <w:color w:val="111111"/>
          <w:sz w:val="28"/>
          <w:szCs w:val="28"/>
        </w:rPr>
        <w:t xml:space="preserve"> и воспитания каждого ребёнка и способствует личностному и профессиональному росту педагогов. </w:t>
      </w:r>
      <w:r>
        <w:rPr>
          <w:bCs/>
          <w:color w:val="111111"/>
          <w:sz w:val="28"/>
          <w:szCs w:val="28"/>
        </w:rPr>
        <w:t>Использование</w:t>
      </w:r>
      <w:r>
        <w:rPr>
          <w:color w:val="111111"/>
          <w:sz w:val="28"/>
          <w:szCs w:val="28"/>
        </w:rPr>
        <w:t> ЦОР делают процесс обучения более интересным и интенсивным.</w:t>
      </w:r>
    </w:p>
    <w:p w:rsidR="009609B5" w:rsidRDefault="003F2F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Использование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воспитания интерактивных средств позволяет педагогу производить быструю смену дидактического материала, способствует активизации познавательной деятельности воспитанников, стимулирует развитие мышления, восприятия, памяти</w:t>
      </w:r>
    </w:p>
    <w:p w:rsidR="003F2FAB" w:rsidRDefault="003F2FAB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 работе Ахмедова М.М.  четко выполняет требования Сан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ПиН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2.2.2/2.4.1340-03. Учитывая это, повышает компьютерную грамотность детей. Владение ЦОР позволило увеличить поток информации по методическим вопросам благодаря данным, имеющимся на электронных носителях и сети интернет. Воспитатель Ахмедова М.М.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создала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персональный сайт в сети интернет на портале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Маам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, где принимает активное участие, выкладывает опыт работы, участвует в конкурсах.. Ссылка на сайт: </w:t>
      </w:r>
      <w:hyperlink r:id="rId5" w:history="1">
        <w:r>
          <w:rPr>
            <w:rStyle w:val="a6"/>
            <w:rFonts w:ascii="Arial" w:eastAsia="SimSun" w:hAnsi="Arial" w:cs="Arial"/>
            <w:color w:val="0088BB"/>
            <w:sz w:val="27"/>
            <w:szCs w:val="27"/>
            <w:shd w:val="clear" w:color="auto" w:fill="FFFFFF"/>
          </w:rPr>
          <w:t>https://www.maam.ru/archive/zh/1366869</w:t>
        </w:r>
      </w:hyperlink>
    </w:p>
    <w:p w:rsidR="009609B5" w:rsidRPr="00A77FC8" w:rsidRDefault="003F2FAB">
      <w:pPr>
        <w:spacing w:line="36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Воспитатель  </w:t>
      </w:r>
      <w:r w:rsidR="00A77FC8" w:rsidRPr="00A77FC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A72DA97" wp14:editId="2338CC17">
            <wp:extent cx="606947" cy="532765"/>
            <wp:effectExtent l="0" t="0" r="3175" b="635"/>
            <wp:docPr id="2" name="Рисунок 2" descr="C:\Users\Радуга\Desktop\Подпись Ахмедово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Подпись Ахмедовой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6" t="8160" r="58783" b="85493"/>
                    <a:stretch/>
                  </pic:blipFill>
                  <pic:spPr bwMode="auto">
                    <a:xfrm>
                      <a:off x="0" y="0"/>
                      <a:ext cx="607735" cy="5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  </w:t>
      </w:r>
      <w:r w:rsidR="00A77FC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Ахмедова М.М.</w:t>
      </w:r>
      <w:r w:rsidR="00A77FC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Заведующая МКДОУ</w:t>
      </w:r>
      <w:r w:rsidR="00A77FC8" w:rsidRPr="00A77FC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0A3A610" wp14:editId="612698D0">
            <wp:extent cx="1009441" cy="885825"/>
            <wp:effectExtent l="0" t="0" r="635" b="0"/>
            <wp:docPr id="1" name="Рисунок 1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019523" cy="89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                                  </w:t>
      </w:r>
      <w:r w:rsidR="00A77FC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             </w:t>
      </w:r>
      <w:proofErr w:type="spellStart"/>
      <w:r w:rsidR="00A77FC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Муртазалиева</w:t>
      </w:r>
      <w:proofErr w:type="spellEnd"/>
      <w:r w:rsidR="00A77FC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М.Н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sectPr w:rsidR="009609B5" w:rsidRPr="00A77FC8" w:rsidSect="0096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62"/>
    <w:rsid w:val="0002322C"/>
    <w:rsid w:val="003F2FAB"/>
    <w:rsid w:val="00702F27"/>
    <w:rsid w:val="00774DB1"/>
    <w:rsid w:val="00816CF0"/>
    <w:rsid w:val="00944F62"/>
    <w:rsid w:val="009609B5"/>
    <w:rsid w:val="00A204CF"/>
    <w:rsid w:val="00A61404"/>
    <w:rsid w:val="00A77FC8"/>
    <w:rsid w:val="00BC163E"/>
    <w:rsid w:val="00C002D6"/>
    <w:rsid w:val="00CE14A5"/>
    <w:rsid w:val="5E2E0398"/>
    <w:rsid w:val="7FF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E6A5D-5EF7-4722-98FA-7C0B0D72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B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60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09B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6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sid w:val="009609B5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9609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0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6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hyperlink" Target="https://www.maam.ru/archive/zh/13668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Радуга</cp:lastModifiedBy>
  <cp:revision>3</cp:revision>
  <cp:lastPrinted>2020-03-18T13:58:00Z</cp:lastPrinted>
  <dcterms:created xsi:type="dcterms:W3CDTF">2021-03-16T13:20:00Z</dcterms:created>
  <dcterms:modified xsi:type="dcterms:W3CDTF">2021-03-18T05:52:00Z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